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33A8" w:rsidRDefault="00CD33A8" w:rsidP="00CD33A8">
      <w:pPr>
        <w:spacing w:line="480" w:lineRule="auto"/>
        <w:jc w:val="center"/>
        <w:rPr>
          <w:rFonts w:ascii="Times New Roman" w:hAnsi="Times New Roman"/>
          <w:b/>
          <w:color w:val="000000"/>
          <w:szCs w:val="21"/>
        </w:rPr>
      </w:pPr>
      <w:bookmarkStart w:id="0" w:name="OLE_LINK157"/>
      <w:bookmarkStart w:id="1" w:name="OLE_LINK158"/>
      <w:r>
        <w:rPr>
          <w:rFonts w:ascii="Times New Roman" w:hAnsi="Times New Roman"/>
          <w:b/>
          <w:color w:val="000000"/>
          <w:szCs w:val="21"/>
        </w:rPr>
        <w:t>T</w:t>
      </w:r>
      <w:r>
        <w:rPr>
          <w:rFonts w:ascii="Times New Roman" w:hAnsi="Times New Roman" w:hint="eastAsia"/>
          <w:b/>
          <w:color w:val="000000"/>
          <w:szCs w:val="21"/>
        </w:rPr>
        <w:t xml:space="preserve">he effects of maternal SSRI exposure on the serotonin system, prefrontal protein expression and behavioral development in male and female </w:t>
      </w:r>
      <w:r>
        <w:rPr>
          <w:rFonts w:ascii="Times New Roman" w:hAnsi="Times New Roman"/>
          <w:b/>
          <w:color w:val="000000"/>
          <w:szCs w:val="21"/>
        </w:rPr>
        <w:t xml:space="preserve">rat </w:t>
      </w:r>
      <w:r>
        <w:rPr>
          <w:rFonts w:ascii="Times New Roman" w:hAnsi="Times New Roman" w:hint="eastAsia"/>
          <w:b/>
          <w:color w:val="000000"/>
          <w:szCs w:val="21"/>
        </w:rPr>
        <w:t>offspring</w:t>
      </w:r>
      <w:bookmarkEnd w:id="0"/>
      <w:bookmarkEnd w:id="1"/>
    </w:p>
    <w:p w:rsidR="00CD33A8" w:rsidRPr="00274466" w:rsidRDefault="00CD33A8" w:rsidP="00CD33A8">
      <w:pPr>
        <w:spacing w:line="480" w:lineRule="auto"/>
        <w:jc w:val="center"/>
        <w:rPr>
          <w:rFonts w:ascii="Times New Roman" w:hAnsi="Times New Roman"/>
          <w:b/>
          <w:i/>
          <w:color w:val="000000"/>
          <w:szCs w:val="21"/>
        </w:rPr>
      </w:pPr>
      <w:bookmarkStart w:id="2" w:name="_GoBack"/>
      <w:r w:rsidRPr="00F906B4">
        <w:rPr>
          <w:rFonts w:ascii="Times New Roman" w:hAnsi="Times New Roman"/>
          <w:b/>
          <w:i/>
          <w:color w:val="000000"/>
          <w:szCs w:val="21"/>
        </w:rPr>
        <w:t xml:space="preserve">Supplemental </w:t>
      </w:r>
      <w:bookmarkEnd w:id="2"/>
      <w:r w:rsidRPr="00F906B4">
        <w:rPr>
          <w:rFonts w:ascii="Times New Roman" w:hAnsi="Times New Roman"/>
          <w:b/>
          <w:i/>
          <w:color w:val="000000"/>
          <w:szCs w:val="21"/>
        </w:rPr>
        <w:t>I</w:t>
      </w:r>
      <w:r w:rsidRPr="00F906B4">
        <w:rPr>
          <w:rFonts w:ascii="Times New Roman" w:hAnsi="Times New Roman" w:hint="eastAsia"/>
          <w:b/>
          <w:i/>
          <w:color w:val="000000"/>
          <w:szCs w:val="21"/>
        </w:rPr>
        <w:t>n</w:t>
      </w:r>
      <w:r w:rsidRPr="00F906B4">
        <w:rPr>
          <w:rFonts w:ascii="Times New Roman" w:hAnsi="Times New Roman"/>
          <w:b/>
          <w:i/>
          <w:color w:val="000000"/>
          <w:szCs w:val="21"/>
        </w:rPr>
        <w:t>formation</w:t>
      </w:r>
    </w:p>
    <w:p w:rsidR="00CD33A8" w:rsidRDefault="00CD33A8" w:rsidP="00CD33A8">
      <w:r>
        <w:rPr>
          <w:noProof/>
        </w:rPr>
        <w:drawing>
          <wp:inline distT="0" distB="0" distL="0" distR="0" wp14:anchorId="2793130C" wp14:editId="504E6CAE">
            <wp:extent cx="5050565" cy="3542571"/>
            <wp:effectExtent l="0" t="0" r="4445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屏幕快照 2019-07-09 上午11.51.15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3621" cy="3544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33A8" w:rsidRDefault="00CD33A8" w:rsidP="00CD33A8">
      <w:pPr>
        <w:spacing w:line="360" w:lineRule="auto"/>
        <w:rPr>
          <w:rFonts w:ascii="Times New Roman" w:hAnsi="Times New Roman"/>
          <w:szCs w:val="21"/>
        </w:rPr>
      </w:pPr>
      <w:bookmarkStart w:id="3" w:name="OLE_LINK10"/>
      <w:r w:rsidRPr="00090106">
        <w:rPr>
          <w:rFonts w:ascii="Times New Roman" w:hAnsi="Times New Roman"/>
          <w:b/>
          <w:color w:val="000000" w:themeColor="text1"/>
          <w:szCs w:val="21"/>
        </w:rPr>
        <w:t>Figure S1.</w:t>
      </w:r>
      <w:bookmarkEnd w:id="3"/>
      <w:r>
        <w:rPr>
          <w:rFonts w:ascii="Times New Roman" w:hAnsi="Times New Roman"/>
          <w:color w:val="000000" w:themeColor="text1"/>
          <w:szCs w:val="21"/>
        </w:rPr>
        <w:t xml:space="preserve"> </w:t>
      </w:r>
      <w:r w:rsidRPr="00BD4419">
        <w:rPr>
          <w:rFonts w:ascii="Times New Roman" w:hAnsi="Times New Roman"/>
          <w:color w:val="000000" w:themeColor="text1"/>
          <w:szCs w:val="21"/>
        </w:rPr>
        <w:t xml:space="preserve">The wire cage with sticky note contained the strange rat. </w:t>
      </w:r>
      <w:r w:rsidRPr="00BD4419">
        <w:rPr>
          <w:rFonts w:ascii="Times New Roman" w:hAnsi="Times New Roman"/>
          <w:szCs w:val="21"/>
        </w:rPr>
        <w:t>This picture shows that the experimental rat circled the strange rat.</w:t>
      </w:r>
    </w:p>
    <w:p w:rsidR="00CD33A8" w:rsidRDefault="00CD33A8" w:rsidP="00CD33A8">
      <w:pPr>
        <w:spacing w:line="360" w:lineRule="auto"/>
        <w:rPr>
          <w:rFonts w:ascii="Times New Roman" w:hAnsi="Times New Roman"/>
          <w:szCs w:val="21"/>
        </w:rPr>
      </w:pPr>
    </w:p>
    <w:p w:rsidR="00CD33A8" w:rsidRDefault="00CD33A8" w:rsidP="00CD33A8">
      <w:pPr>
        <w:spacing w:line="360" w:lineRule="auto"/>
        <w:rPr>
          <w:rFonts w:ascii="Times New Roman" w:hAnsi="Times New Roman"/>
          <w:szCs w:val="21"/>
        </w:rPr>
      </w:pPr>
      <w:r>
        <w:rPr>
          <w:noProof/>
          <w:sz w:val="24"/>
        </w:rPr>
        <w:drawing>
          <wp:inline distT="0" distB="0" distL="0" distR="0" wp14:anchorId="6BAC2753" wp14:editId="466D8C5E">
            <wp:extent cx="5270500" cy="2346325"/>
            <wp:effectExtent l="0" t="0" r="6350" b="0"/>
            <wp:docPr id="301" name="图片 301" descr="79c0c2c1aed3ae29a1be39fb70fed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79c0c2c1aed3ae29a1be39fb70fedd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34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33A8" w:rsidRDefault="00CD33A8" w:rsidP="00CD33A8">
      <w:pPr>
        <w:spacing w:line="360" w:lineRule="auto"/>
        <w:rPr>
          <w:rFonts w:ascii="Times New Roman" w:hAnsi="Times New Roman"/>
          <w:szCs w:val="21"/>
        </w:rPr>
      </w:pPr>
      <w:r w:rsidRPr="00090106">
        <w:rPr>
          <w:rFonts w:ascii="Times New Roman" w:hAnsi="Times New Roman"/>
          <w:b/>
          <w:color w:val="000000" w:themeColor="text1"/>
          <w:szCs w:val="21"/>
        </w:rPr>
        <w:t>Figure S</w:t>
      </w:r>
      <w:r>
        <w:rPr>
          <w:rFonts w:ascii="Times New Roman" w:hAnsi="Times New Roman"/>
          <w:b/>
          <w:color w:val="000000" w:themeColor="text1"/>
          <w:szCs w:val="21"/>
        </w:rPr>
        <w:t xml:space="preserve">2. </w:t>
      </w:r>
      <w:r w:rsidRPr="00CC315E">
        <w:rPr>
          <w:rFonts w:ascii="Times New Roman" w:hAnsi="Times New Roman" w:hint="eastAsia"/>
          <w:color w:val="000000"/>
          <w:szCs w:val="21"/>
        </w:rPr>
        <w:t>SERT expression in</w:t>
      </w:r>
      <w:r w:rsidRPr="00CC315E">
        <w:rPr>
          <w:rFonts w:ascii="Times New Roman" w:hAnsi="Times New Roman"/>
          <w:color w:val="000000"/>
          <w:szCs w:val="21"/>
        </w:rPr>
        <w:t xml:space="preserve"> PFC</w:t>
      </w:r>
      <w:r>
        <w:rPr>
          <w:rFonts w:ascii="Times New Roman" w:hAnsi="Times New Roman" w:hint="eastAsia"/>
          <w:color w:val="000000"/>
          <w:szCs w:val="21"/>
        </w:rPr>
        <w:t xml:space="preserve"> </w:t>
      </w:r>
      <w:r w:rsidRPr="00CC315E">
        <w:rPr>
          <w:rFonts w:ascii="Times New Roman" w:hAnsi="Times New Roman" w:hint="eastAsia"/>
          <w:color w:val="000000"/>
          <w:szCs w:val="21"/>
        </w:rPr>
        <w:t>in male</w:t>
      </w:r>
      <w:r>
        <w:rPr>
          <w:rFonts w:ascii="Times New Roman" w:hAnsi="Times New Roman" w:hint="eastAsia"/>
          <w:color w:val="000000"/>
          <w:szCs w:val="21"/>
        </w:rPr>
        <w:t xml:space="preserve"> </w:t>
      </w:r>
      <w:r w:rsidRPr="00CC315E">
        <w:rPr>
          <w:rFonts w:ascii="Times New Roman" w:hAnsi="Times New Roman"/>
          <w:color w:val="000000"/>
          <w:szCs w:val="21"/>
        </w:rPr>
        <w:t>(</w:t>
      </w:r>
      <w:r w:rsidRPr="00CC315E">
        <w:rPr>
          <w:rFonts w:ascii="Times New Roman" w:hAnsi="Times New Roman" w:hint="eastAsia"/>
          <w:color w:val="000000"/>
          <w:szCs w:val="21"/>
        </w:rPr>
        <w:t>E</w:t>
      </w:r>
      <w:r w:rsidRPr="00CC315E">
        <w:rPr>
          <w:rFonts w:ascii="Times New Roman" w:hAnsi="Times New Roman"/>
          <w:color w:val="000000"/>
          <w:szCs w:val="21"/>
        </w:rPr>
        <w:t>)</w:t>
      </w:r>
      <w:r>
        <w:rPr>
          <w:rFonts w:ascii="Times New Roman" w:hAnsi="Times New Roman" w:hint="eastAsia"/>
          <w:color w:val="000000"/>
          <w:szCs w:val="21"/>
        </w:rPr>
        <w:t xml:space="preserve"> </w:t>
      </w:r>
      <w:r w:rsidRPr="00CC315E">
        <w:rPr>
          <w:rFonts w:ascii="Times New Roman" w:hAnsi="Times New Roman" w:hint="eastAsia"/>
          <w:color w:val="000000"/>
          <w:szCs w:val="21"/>
        </w:rPr>
        <w:t>at PND</w:t>
      </w:r>
      <w:r>
        <w:rPr>
          <w:rFonts w:ascii="Times New Roman" w:hAnsi="Times New Roman" w:hint="eastAsia"/>
          <w:color w:val="000000"/>
          <w:szCs w:val="21"/>
        </w:rPr>
        <w:t xml:space="preserve"> </w:t>
      </w:r>
      <w:r w:rsidRPr="00CC315E">
        <w:rPr>
          <w:rFonts w:ascii="Times New Roman" w:hAnsi="Times New Roman" w:hint="eastAsia"/>
          <w:color w:val="000000"/>
          <w:szCs w:val="21"/>
        </w:rPr>
        <w:t>35</w:t>
      </w:r>
      <w:r w:rsidRPr="005D3FEA">
        <w:rPr>
          <w:rFonts w:ascii="Times New Roman" w:hAnsi="Times New Roman"/>
          <w:szCs w:val="21"/>
        </w:rPr>
        <w:t xml:space="preserve"> </w:t>
      </w:r>
      <w:bookmarkStart w:id="4" w:name="OLE_LINK268"/>
      <w:bookmarkStart w:id="5" w:name="OLE_LINK269"/>
      <w:r>
        <w:rPr>
          <w:rFonts w:ascii="Times New Roman" w:hAnsi="Times New Roman" w:hint="eastAsia"/>
          <w:szCs w:val="21"/>
        </w:rPr>
        <w:t>us</w:t>
      </w:r>
      <w:r>
        <w:rPr>
          <w:rFonts w:ascii="Times New Roman" w:hAnsi="Times New Roman"/>
          <w:szCs w:val="21"/>
        </w:rPr>
        <w:t xml:space="preserve">ing </w:t>
      </w:r>
      <w:r w:rsidRPr="00520071">
        <w:rPr>
          <w:rFonts w:ascii="Times New Roman" w:hAnsi="Times New Roman"/>
          <w:szCs w:val="21"/>
        </w:rPr>
        <w:t>immunoﬂuorescence (IF) technique</w:t>
      </w:r>
      <w:bookmarkEnd w:id="4"/>
      <w:bookmarkEnd w:id="5"/>
    </w:p>
    <w:p w:rsidR="00CD33A8" w:rsidRDefault="00CD33A8" w:rsidP="00CD33A8">
      <w:pPr>
        <w:spacing w:line="360" w:lineRule="auto"/>
        <w:rPr>
          <w:rFonts w:ascii="Times New Roman" w:hAnsi="Times New Roman"/>
          <w:szCs w:val="21"/>
        </w:rPr>
      </w:pPr>
      <w:r>
        <w:rPr>
          <w:rFonts w:hint="eastAsia"/>
          <w:noProof/>
          <w:sz w:val="24"/>
        </w:rPr>
        <w:lastRenderedPageBreak/>
        <w:drawing>
          <wp:inline distT="0" distB="0" distL="0" distR="0" wp14:anchorId="73AEDDAB" wp14:editId="167ADC10">
            <wp:extent cx="5270500" cy="2329180"/>
            <wp:effectExtent l="0" t="0" r="6350" b="0"/>
            <wp:docPr id="302" name="图片 302" descr="61cb5eca04bcf61d8a638bea5f838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61cb5eca04bcf61d8a638bea5f8381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32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33A8" w:rsidRDefault="00CD33A8" w:rsidP="00CD33A8">
      <w:pPr>
        <w:spacing w:line="360" w:lineRule="auto"/>
        <w:rPr>
          <w:rFonts w:ascii="Times New Roman" w:hAnsi="Times New Roman" w:hint="eastAsia"/>
          <w:color w:val="000000"/>
          <w:szCs w:val="21"/>
        </w:rPr>
      </w:pPr>
      <w:r w:rsidRPr="00090106">
        <w:rPr>
          <w:rFonts w:ascii="Times New Roman" w:hAnsi="Times New Roman"/>
          <w:b/>
          <w:color w:val="000000" w:themeColor="text1"/>
          <w:szCs w:val="21"/>
        </w:rPr>
        <w:t>Figure S</w:t>
      </w:r>
      <w:r>
        <w:rPr>
          <w:rFonts w:ascii="Times New Roman" w:hAnsi="Times New Roman"/>
          <w:b/>
          <w:color w:val="000000" w:themeColor="text1"/>
          <w:szCs w:val="21"/>
        </w:rPr>
        <w:t>3</w:t>
      </w:r>
      <w:r w:rsidRPr="00090106">
        <w:rPr>
          <w:rFonts w:ascii="Times New Roman" w:hAnsi="Times New Roman"/>
          <w:b/>
          <w:color w:val="000000" w:themeColor="text1"/>
          <w:szCs w:val="21"/>
        </w:rPr>
        <w:t>.</w:t>
      </w:r>
      <w:r>
        <w:rPr>
          <w:rFonts w:ascii="Times New Roman" w:hAnsi="Times New Roman"/>
          <w:b/>
          <w:color w:val="000000" w:themeColor="text1"/>
          <w:szCs w:val="21"/>
        </w:rPr>
        <w:t xml:space="preserve"> </w:t>
      </w:r>
      <w:proofErr w:type="gramStart"/>
      <w:r w:rsidRPr="00CC315E">
        <w:rPr>
          <w:rFonts w:ascii="Times New Roman" w:hAnsi="Times New Roman" w:hint="eastAsia"/>
          <w:color w:val="000000"/>
          <w:szCs w:val="21"/>
        </w:rPr>
        <w:t>TPH expression in</w:t>
      </w:r>
      <w:r w:rsidRPr="00CC315E">
        <w:rPr>
          <w:rFonts w:ascii="Times New Roman" w:hAnsi="Times New Roman"/>
          <w:color w:val="000000"/>
          <w:szCs w:val="21"/>
        </w:rPr>
        <w:t xml:space="preserve"> PFC </w:t>
      </w:r>
      <w:r w:rsidRPr="00CC315E">
        <w:rPr>
          <w:rFonts w:ascii="Times New Roman" w:hAnsi="Times New Roman" w:hint="eastAsia"/>
          <w:color w:val="000000"/>
          <w:szCs w:val="21"/>
        </w:rPr>
        <w:t>in male offspring at PND</w:t>
      </w:r>
      <w:r>
        <w:rPr>
          <w:rFonts w:ascii="Times New Roman" w:hAnsi="Times New Roman" w:hint="eastAsia"/>
          <w:color w:val="000000"/>
          <w:szCs w:val="21"/>
        </w:rPr>
        <w:t xml:space="preserve"> </w:t>
      </w:r>
      <w:r w:rsidRPr="00CC315E">
        <w:rPr>
          <w:rFonts w:ascii="Times New Roman" w:hAnsi="Times New Roman" w:hint="eastAsia"/>
          <w:color w:val="000000"/>
          <w:szCs w:val="21"/>
        </w:rPr>
        <w:t>35</w:t>
      </w:r>
      <w:r>
        <w:rPr>
          <w:rFonts w:ascii="Times New Roman" w:hAnsi="Times New Roman"/>
          <w:color w:val="000000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us</w:t>
      </w:r>
      <w:r>
        <w:rPr>
          <w:rFonts w:ascii="Times New Roman" w:hAnsi="Times New Roman"/>
          <w:szCs w:val="21"/>
        </w:rPr>
        <w:t xml:space="preserve">ing </w:t>
      </w:r>
      <w:r w:rsidRPr="00520071">
        <w:rPr>
          <w:rFonts w:ascii="Times New Roman" w:hAnsi="Times New Roman"/>
          <w:szCs w:val="21"/>
        </w:rPr>
        <w:t>immunoﬂuorescence (IF) technique</w:t>
      </w:r>
      <w:r w:rsidRPr="00CC315E">
        <w:rPr>
          <w:rFonts w:ascii="Times New Roman" w:hAnsi="Times New Roman" w:hint="eastAsia"/>
          <w:color w:val="000000"/>
          <w:szCs w:val="21"/>
        </w:rPr>
        <w:t>.</w:t>
      </w:r>
      <w:proofErr w:type="gramEnd"/>
    </w:p>
    <w:p w:rsidR="00CD33A8" w:rsidRDefault="00CD33A8" w:rsidP="00CD33A8">
      <w:pPr>
        <w:spacing w:line="360" w:lineRule="auto"/>
        <w:rPr>
          <w:rFonts w:ascii="Times New Roman" w:hAnsi="Times New Roman" w:hint="eastAsia"/>
          <w:color w:val="000000"/>
          <w:szCs w:val="21"/>
        </w:rPr>
      </w:pPr>
    </w:p>
    <w:p w:rsidR="00CD33A8" w:rsidRDefault="00CD33A8" w:rsidP="00CD33A8">
      <w:pPr>
        <w:spacing w:line="360" w:lineRule="auto"/>
        <w:rPr>
          <w:rFonts w:ascii="Times New Roman" w:hAnsi="Times New Roman" w:hint="eastAsia"/>
          <w:color w:val="000000"/>
          <w:szCs w:val="21"/>
        </w:rPr>
      </w:pPr>
    </w:p>
    <w:p w:rsidR="00CD33A8" w:rsidRDefault="00CD33A8" w:rsidP="00CD33A8">
      <w:pPr>
        <w:spacing w:line="360" w:lineRule="auto"/>
        <w:rPr>
          <w:rFonts w:ascii="Times New Roman" w:hAnsi="Times New Roman" w:hint="eastAsia"/>
          <w:color w:val="000000"/>
          <w:szCs w:val="21"/>
        </w:rPr>
      </w:pPr>
    </w:p>
    <w:p w:rsidR="00CD33A8" w:rsidRDefault="00CD33A8" w:rsidP="00CD33A8">
      <w:pPr>
        <w:spacing w:line="360" w:lineRule="auto"/>
        <w:rPr>
          <w:rFonts w:ascii="Times New Roman" w:hAnsi="Times New Roman" w:hint="eastAsia"/>
          <w:color w:val="000000"/>
          <w:szCs w:val="21"/>
        </w:rPr>
      </w:pPr>
    </w:p>
    <w:p w:rsidR="00CD33A8" w:rsidRDefault="00CD33A8" w:rsidP="00CD33A8">
      <w:pPr>
        <w:spacing w:line="360" w:lineRule="auto"/>
        <w:rPr>
          <w:rFonts w:ascii="Times New Roman" w:hAnsi="Times New Roman" w:hint="eastAsia"/>
          <w:color w:val="000000"/>
          <w:szCs w:val="21"/>
        </w:rPr>
      </w:pPr>
    </w:p>
    <w:p w:rsidR="00CD33A8" w:rsidRDefault="00CD33A8" w:rsidP="00CD33A8">
      <w:pPr>
        <w:spacing w:line="360" w:lineRule="auto"/>
        <w:rPr>
          <w:rFonts w:ascii="Times New Roman" w:hAnsi="Times New Roman" w:hint="eastAsia"/>
          <w:color w:val="000000"/>
          <w:szCs w:val="21"/>
        </w:rPr>
      </w:pPr>
    </w:p>
    <w:p w:rsidR="00CD33A8" w:rsidRDefault="00CD33A8" w:rsidP="00CD33A8">
      <w:pPr>
        <w:spacing w:line="360" w:lineRule="auto"/>
        <w:rPr>
          <w:rFonts w:ascii="Times New Roman" w:hAnsi="Times New Roman" w:hint="eastAsia"/>
          <w:color w:val="000000"/>
          <w:szCs w:val="21"/>
        </w:rPr>
      </w:pPr>
    </w:p>
    <w:p w:rsidR="00CD33A8" w:rsidRDefault="00CD33A8" w:rsidP="00CD33A8">
      <w:pPr>
        <w:spacing w:line="360" w:lineRule="auto"/>
        <w:rPr>
          <w:rFonts w:ascii="Times New Roman" w:hAnsi="Times New Roman" w:hint="eastAsia"/>
          <w:color w:val="000000"/>
          <w:szCs w:val="21"/>
        </w:rPr>
      </w:pPr>
    </w:p>
    <w:p w:rsidR="00CD33A8" w:rsidRDefault="00CD33A8" w:rsidP="00CD33A8">
      <w:pPr>
        <w:spacing w:line="360" w:lineRule="auto"/>
        <w:rPr>
          <w:rFonts w:ascii="Times New Roman" w:hAnsi="Times New Roman" w:hint="eastAsia"/>
          <w:color w:val="000000"/>
          <w:szCs w:val="21"/>
        </w:rPr>
      </w:pPr>
    </w:p>
    <w:p w:rsidR="00CD33A8" w:rsidRDefault="00CD33A8" w:rsidP="00CD33A8">
      <w:pPr>
        <w:spacing w:line="360" w:lineRule="auto"/>
        <w:rPr>
          <w:rFonts w:ascii="Times New Roman" w:hAnsi="Times New Roman" w:hint="eastAsia"/>
          <w:color w:val="000000"/>
          <w:szCs w:val="21"/>
        </w:rPr>
      </w:pPr>
    </w:p>
    <w:p w:rsidR="00CD33A8" w:rsidRDefault="00CD33A8" w:rsidP="00CD33A8">
      <w:pPr>
        <w:spacing w:line="360" w:lineRule="auto"/>
        <w:rPr>
          <w:rFonts w:ascii="Times New Roman" w:hAnsi="Times New Roman" w:hint="eastAsia"/>
          <w:color w:val="000000"/>
          <w:szCs w:val="21"/>
        </w:rPr>
      </w:pPr>
    </w:p>
    <w:p w:rsidR="00CD33A8" w:rsidRDefault="00CD33A8" w:rsidP="00CD33A8">
      <w:pPr>
        <w:spacing w:line="360" w:lineRule="auto"/>
        <w:rPr>
          <w:rFonts w:ascii="Times New Roman" w:hAnsi="Times New Roman" w:hint="eastAsia"/>
          <w:color w:val="000000"/>
          <w:szCs w:val="21"/>
        </w:rPr>
      </w:pPr>
    </w:p>
    <w:p w:rsidR="00CD33A8" w:rsidRDefault="00CD33A8" w:rsidP="00CD33A8">
      <w:pPr>
        <w:spacing w:line="360" w:lineRule="auto"/>
        <w:rPr>
          <w:rFonts w:ascii="Times New Roman" w:hAnsi="Times New Roman" w:hint="eastAsia"/>
          <w:color w:val="000000"/>
          <w:szCs w:val="21"/>
        </w:rPr>
      </w:pPr>
    </w:p>
    <w:p w:rsidR="00CD33A8" w:rsidRDefault="00CD33A8" w:rsidP="00CD33A8">
      <w:pPr>
        <w:spacing w:line="360" w:lineRule="auto"/>
        <w:rPr>
          <w:rFonts w:ascii="Times New Roman" w:hAnsi="Times New Roman" w:hint="eastAsia"/>
          <w:color w:val="000000"/>
          <w:szCs w:val="21"/>
        </w:rPr>
      </w:pPr>
    </w:p>
    <w:p w:rsidR="00CD33A8" w:rsidRDefault="00CD33A8" w:rsidP="00CD33A8">
      <w:pPr>
        <w:spacing w:line="360" w:lineRule="auto"/>
        <w:rPr>
          <w:rFonts w:ascii="Times New Roman" w:hAnsi="Times New Roman" w:hint="eastAsia"/>
          <w:color w:val="000000"/>
          <w:szCs w:val="21"/>
        </w:rPr>
      </w:pPr>
    </w:p>
    <w:p w:rsidR="00CD33A8" w:rsidRDefault="00CD33A8" w:rsidP="00CD33A8">
      <w:pPr>
        <w:spacing w:line="360" w:lineRule="auto"/>
        <w:rPr>
          <w:rFonts w:ascii="Times New Roman" w:hAnsi="Times New Roman" w:hint="eastAsia"/>
          <w:color w:val="000000"/>
          <w:szCs w:val="21"/>
        </w:rPr>
      </w:pPr>
    </w:p>
    <w:p w:rsidR="00CD33A8" w:rsidRDefault="00CD33A8" w:rsidP="00CD33A8">
      <w:pPr>
        <w:spacing w:line="360" w:lineRule="auto"/>
        <w:rPr>
          <w:rFonts w:ascii="Times New Roman" w:hAnsi="Times New Roman" w:hint="eastAsia"/>
          <w:color w:val="000000"/>
          <w:szCs w:val="21"/>
        </w:rPr>
      </w:pPr>
    </w:p>
    <w:p w:rsidR="00CD33A8" w:rsidRDefault="00CD33A8" w:rsidP="00CD33A8">
      <w:pPr>
        <w:spacing w:line="360" w:lineRule="auto"/>
        <w:rPr>
          <w:rFonts w:ascii="Times New Roman" w:hAnsi="Times New Roman" w:hint="eastAsia"/>
          <w:color w:val="000000"/>
          <w:szCs w:val="21"/>
        </w:rPr>
      </w:pPr>
    </w:p>
    <w:p w:rsidR="00255645" w:rsidRPr="00CD33A8" w:rsidRDefault="00255645"/>
    <w:sectPr w:rsidR="00255645" w:rsidRPr="00CD33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3A8"/>
    <w:rsid w:val="00255645"/>
    <w:rsid w:val="00CD3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3A8"/>
    <w:pPr>
      <w:widowControl w:val="0"/>
      <w:jc w:val="both"/>
    </w:pPr>
    <w:rPr>
      <w:rFonts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D33A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D33A8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3A8"/>
    <w:pPr>
      <w:widowControl w:val="0"/>
      <w:jc w:val="both"/>
    </w:pPr>
    <w:rPr>
      <w:rFonts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D33A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D33A8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</Words>
  <Characters>459</Characters>
  <Application>Microsoft Office Word</Application>
  <DocSecurity>0</DocSecurity>
  <Lines>3</Lines>
  <Paragraphs>1</Paragraphs>
  <ScaleCrop>false</ScaleCrop>
  <Company>china</Company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2020-01-23T10:07:00Z</dcterms:created>
  <dcterms:modified xsi:type="dcterms:W3CDTF">2020-01-23T10:07:00Z</dcterms:modified>
</cp:coreProperties>
</file>